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E" w:rsidRDefault="0065017E" w:rsidP="0065017E">
      <w:pPr>
        <w:ind w:left="-851"/>
      </w:pPr>
      <w:r w:rsidRPr="0065017E">
        <w:rPr>
          <w:noProof/>
          <w:lang w:eastAsia="ru-RU"/>
        </w:rPr>
        <w:drawing>
          <wp:inline distT="0" distB="0" distL="0" distR="0" wp14:anchorId="5272956C" wp14:editId="10DB2548">
            <wp:extent cx="6694413" cy="9201150"/>
            <wp:effectExtent l="0" t="0" r="0" b="0"/>
            <wp:docPr id="1" name="Рисунок 1" descr="C:\Users\admin\Desktop\для сайта\Агтикоррупционная политика\Антикоррупционная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Агтикоррупционная политика\Антикоррупционная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150" cy="92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7E" w:rsidRDefault="0065017E"/>
    <w:p w:rsidR="0065017E" w:rsidRDefault="0065017E"/>
    <w:p w:rsidR="0065017E" w:rsidRDefault="0065017E"/>
    <w:p w:rsidR="00125A37" w:rsidRPr="0065017E" w:rsidRDefault="0065017E" w:rsidP="0065017E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1 </w:t>
      </w:r>
      <w:bookmarkStart w:id="0" w:name="_GoBack"/>
      <w:bookmarkEnd w:id="0"/>
      <w:r w:rsidR="00125A37" w:rsidRPr="003E4CDB">
        <w:rPr>
          <w:color w:val="000000"/>
          <w:sz w:val="24"/>
          <w:szCs w:val="24"/>
          <w:u w:val="single"/>
        </w:rPr>
        <w:t>статьи 1</w:t>
      </w:r>
      <w:r w:rsidR="00125A37" w:rsidRPr="003E4CDB">
        <w:rPr>
          <w:rStyle w:val="1"/>
          <w:color w:val="000000"/>
          <w:sz w:val="24"/>
          <w:szCs w:val="24"/>
        </w:rPr>
        <w:t xml:space="preserve"> Федерального закона от 25 декабря 2008 </w:t>
      </w:r>
      <w:r w:rsidR="00125A37" w:rsidRPr="003E4CDB">
        <w:rPr>
          <w:rStyle w:val="1"/>
          <w:color w:val="000000"/>
          <w:sz w:val="24"/>
          <w:szCs w:val="24"/>
          <w:lang w:val="en-US"/>
        </w:rPr>
        <w:t>N</w:t>
      </w:r>
      <w:r w:rsidR="00125A37" w:rsidRPr="003E4CDB">
        <w:rPr>
          <w:rStyle w:val="1"/>
          <w:color w:val="000000"/>
          <w:sz w:val="24"/>
          <w:szCs w:val="24"/>
        </w:rPr>
        <w:t xml:space="preserve"> 273-ФЗ "О противодействии коррупции"):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proofErr w:type="spellStart"/>
      <w:r w:rsidRPr="003E4CDB">
        <w:rPr>
          <w:color w:val="000000"/>
          <w:sz w:val="24"/>
          <w:szCs w:val="24"/>
          <w:u w:val="single"/>
        </w:rPr>
        <w:t>З.З.Оганизация</w:t>
      </w:r>
      <w:proofErr w:type="spellEnd"/>
      <w:r w:rsidRPr="003E4CDB">
        <w:rPr>
          <w:rStyle w:val="1"/>
          <w:color w:val="000000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125A37" w:rsidRPr="003E4CDB" w:rsidRDefault="00445790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color w:val="000000"/>
          <w:sz w:val="24"/>
          <w:szCs w:val="24"/>
          <w:u w:val="single"/>
        </w:rPr>
        <w:t xml:space="preserve">З.4 </w:t>
      </w:r>
      <w:r w:rsidR="00125A37" w:rsidRPr="003E4CDB">
        <w:rPr>
          <w:color w:val="000000"/>
          <w:sz w:val="24"/>
          <w:szCs w:val="24"/>
          <w:u w:val="single"/>
        </w:rPr>
        <w:t>Контрагент</w:t>
      </w:r>
      <w:r w:rsidR="00125A37" w:rsidRPr="003E4CDB">
        <w:rPr>
          <w:rStyle w:val="1"/>
          <w:color w:val="000000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25A37" w:rsidRPr="003E4CDB" w:rsidRDefault="00125A37" w:rsidP="003E4CDB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color w:val="000000"/>
          <w:sz w:val="24"/>
          <w:szCs w:val="24"/>
          <w:u w:val="single"/>
        </w:rPr>
        <w:t>Взятка</w:t>
      </w:r>
      <w:r w:rsidRPr="003E4CDB">
        <w:rPr>
          <w:rStyle w:val="1"/>
          <w:color w:val="000000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25A37" w:rsidRPr="003E4CDB" w:rsidRDefault="00125A37" w:rsidP="003E4CDB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color w:val="000000"/>
          <w:sz w:val="24"/>
          <w:szCs w:val="24"/>
          <w:u w:val="single"/>
        </w:rPr>
        <w:t>Коммерческий подкуп</w:t>
      </w:r>
      <w:r w:rsidRPr="003E4CDB">
        <w:rPr>
          <w:rStyle w:val="1"/>
          <w:color w:val="000000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 w:rsidRPr="003E4CDB">
        <w:rPr>
          <w:color w:val="000000"/>
          <w:sz w:val="24"/>
          <w:szCs w:val="24"/>
          <w:u w:val="single"/>
        </w:rPr>
        <w:t>(часть 1 статьи 204</w:t>
      </w:r>
      <w:r w:rsidRPr="003E4CDB">
        <w:rPr>
          <w:rStyle w:val="1"/>
          <w:color w:val="000000"/>
          <w:sz w:val="24"/>
          <w:szCs w:val="24"/>
        </w:rPr>
        <w:t xml:space="preserve"> Уголовного кодекса Российской Федерации).</w:t>
      </w:r>
    </w:p>
    <w:p w:rsidR="00125A37" w:rsidRPr="003E4CDB" w:rsidRDefault="00125A37" w:rsidP="003E4CDB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3E4CDB">
        <w:rPr>
          <w:color w:val="000000"/>
          <w:sz w:val="24"/>
          <w:szCs w:val="24"/>
          <w:u w:val="single"/>
        </w:rPr>
        <w:t>Конфликт интересов</w:t>
      </w:r>
      <w:r w:rsidRPr="003E4CDB">
        <w:rPr>
          <w:rStyle w:val="1"/>
          <w:color w:val="000000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125A37" w:rsidRPr="003E4CDB" w:rsidRDefault="00125A37" w:rsidP="003E4CDB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491"/>
          <w:tab w:val="left" w:pos="1490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color w:val="000000"/>
          <w:sz w:val="24"/>
          <w:szCs w:val="24"/>
          <w:u w:val="single"/>
        </w:rPr>
        <w:t>Личная</w:t>
      </w:r>
      <w:r w:rsidRPr="003E4CDB">
        <w:rPr>
          <w:color w:val="000000"/>
          <w:sz w:val="24"/>
          <w:szCs w:val="24"/>
          <w:u w:val="single"/>
        </w:rPr>
        <w:tab/>
        <w:t>заинтересованность работника</w:t>
      </w:r>
      <w:r w:rsidRPr="003E4CDB">
        <w:rPr>
          <w:rStyle w:val="1"/>
          <w:color w:val="000000"/>
          <w:sz w:val="24"/>
          <w:szCs w:val="24"/>
        </w:rPr>
        <w:t xml:space="preserve"> (представителя организации)</w:t>
      </w:r>
      <w:r w:rsidR="00445790" w:rsidRPr="003E4CDB">
        <w:rPr>
          <w:rStyle w:val="1"/>
          <w:color w:val="000000"/>
          <w:sz w:val="24"/>
          <w:szCs w:val="24"/>
        </w:rPr>
        <w:t xml:space="preserve"> </w:t>
      </w:r>
      <w:r w:rsidRPr="003E4CDB">
        <w:rPr>
          <w:rStyle w:val="1"/>
          <w:color w:val="000000"/>
          <w:sz w:val="24"/>
          <w:szCs w:val="24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25A37" w:rsidRPr="003E4CDB" w:rsidRDefault="00445790" w:rsidP="003E4CDB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sz w:val="24"/>
          <w:szCs w:val="24"/>
        </w:rPr>
      </w:pPr>
      <w:bookmarkStart w:id="1" w:name="bookmark1"/>
      <w:r w:rsidRPr="003E4CDB">
        <w:rPr>
          <w:rStyle w:val="4"/>
          <w:b/>
          <w:bCs/>
          <w:color w:val="000000"/>
          <w:sz w:val="24"/>
          <w:szCs w:val="24"/>
        </w:rPr>
        <w:t>О</w:t>
      </w:r>
      <w:r w:rsidR="00125A37" w:rsidRPr="003E4CDB">
        <w:rPr>
          <w:rStyle w:val="4"/>
          <w:b/>
          <w:bCs/>
          <w:color w:val="000000"/>
          <w:sz w:val="24"/>
          <w:szCs w:val="24"/>
        </w:rPr>
        <w:t>сновные принципы антикоррупционной деятельности</w:t>
      </w:r>
      <w:bookmarkEnd w:id="1"/>
    </w:p>
    <w:p w:rsidR="00125A37" w:rsidRPr="003E4CDB" w:rsidRDefault="00125A37" w:rsidP="003E4CDB">
      <w:pPr>
        <w:pStyle w:val="a3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Система мер противодействия коррупции в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 основывается на следующих ключевых принципах: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Принцип соответствия политики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 действующему законодательству и общепринятым нормам.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lastRenderedPageBreak/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Принцип личного примера руководства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Ключевая роль руководства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вовлеченности работников.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Информированность работников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соразмерности антикоррупционных процедур риску коррупции.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коррупционных рисков.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эффективности антикоррупционных процедур.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Применение в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ответственности и неотвратимости наказания.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за реализацию антикоррупционной политики.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открытости работы.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125A37" w:rsidRPr="003E4CDB" w:rsidRDefault="00125A37" w:rsidP="003E4CDB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Принцип постоянного контроля и регулярного мониторинга.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25A37" w:rsidRPr="003E4CDB" w:rsidRDefault="00445790" w:rsidP="003E4CDB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sz w:val="24"/>
          <w:szCs w:val="24"/>
        </w:rPr>
      </w:pPr>
      <w:bookmarkStart w:id="2" w:name="bookmark2"/>
      <w:r w:rsidRPr="003E4CDB">
        <w:rPr>
          <w:rStyle w:val="4"/>
          <w:b/>
          <w:bCs/>
          <w:color w:val="000000"/>
          <w:sz w:val="24"/>
          <w:szCs w:val="24"/>
        </w:rPr>
        <w:t>5. О</w:t>
      </w:r>
      <w:r w:rsidR="00125A37" w:rsidRPr="003E4CDB">
        <w:rPr>
          <w:rStyle w:val="4"/>
          <w:b/>
          <w:bCs/>
          <w:color w:val="000000"/>
          <w:sz w:val="24"/>
          <w:szCs w:val="24"/>
        </w:rPr>
        <w:t>бласть применения политики и круг лиц, попадающих под ее действие</w:t>
      </w:r>
      <w:bookmarkEnd w:id="2"/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5.1.Основным кругом лиц, попадающих под действие политики, являются работники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функций, и на других лиц, с которыми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вступает в договорные отношения.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5.2.Ответственные за реализацию антикоррупционной политики: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1 Должностные лица: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- заведующий</w:t>
      </w:r>
      <w:r w:rsidR="00445790" w:rsidRPr="003E4CDB">
        <w:rPr>
          <w:rStyle w:val="1"/>
          <w:color w:val="000000"/>
          <w:sz w:val="24"/>
          <w:szCs w:val="24"/>
        </w:rPr>
        <w:t xml:space="preserve"> МАДОУ№8</w:t>
      </w:r>
      <w:r w:rsidRPr="003E4CDB">
        <w:rPr>
          <w:rStyle w:val="1"/>
          <w:color w:val="000000"/>
          <w:sz w:val="24"/>
          <w:szCs w:val="24"/>
        </w:rPr>
        <w:t xml:space="preserve">, заместители заведующего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, главный бухгалтер;</w:t>
      </w:r>
    </w:p>
    <w:p w:rsidR="00125A37" w:rsidRPr="003E4CDB" w:rsidRDefault="00125A37" w:rsidP="003E4CDB">
      <w:pPr>
        <w:pStyle w:val="a3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Комиссия по противодействию коррупции.</w:t>
      </w:r>
    </w:p>
    <w:p w:rsidR="00125A37" w:rsidRPr="003E4CDB" w:rsidRDefault="00125A37" w:rsidP="003E4CDB">
      <w:pPr>
        <w:pStyle w:val="a3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Комиссия по урегулированию споров между участниками образовательных отношений</w:t>
      </w:r>
    </w:p>
    <w:p w:rsidR="00125A37" w:rsidRPr="003E4CDB" w:rsidRDefault="00125A37" w:rsidP="003E4CDB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40"/>
        <w:rPr>
          <w:sz w:val="24"/>
          <w:szCs w:val="24"/>
        </w:rPr>
      </w:pPr>
      <w:bookmarkStart w:id="3" w:name="bookmark3"/>
      <w:r w:rsidRPr="003E4CDB">
        <w:rPr>
          <w:rStyle w:val="4"/>
          <w:b/>
          <w:bCs/>
          <w:color w:val="000000"/>
          <w:sz w:val="24"/>
          <w:szCs w:val="24"/>
        </w:rPr>
        <w:t xml:space="preserve">б.Общие обязанности работников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4"/>
          <w:b/>
          <w:bCs/>
          <w:color w:val="000000"/>
          <w:sz w:val="24"/>
          <w:szCs w:val="24"/>
        </w:rPr>
        <w:t>в связи с предупреждением и противодействием коррупции</w:t>
      </w:r>
      <w:bookmarkEnd w:id="3"/>
    </w:p>
    <w:p w:rsidR="00125A37" w:rsidRPr="003E4CDB" w:rsidRDefault="00125A37" w:rsidP="003E4CDB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воздерживаться от совершения и (или) участия в совершении коррупционных правонарушений в интересах или от имени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;</w:t>
      </w:r>
    </w:p>
    <w:p w:rsidR="00125A37" w:rsidRPr="003E4CDB" w:rsidRDefault="00125A37" w:rsidP="003E4CDB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lastRenderedPageBreak/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;</w:t>
      </w:r>
    </w:p>
    <w:p w:rsidR="00125A37" w:rsidRPr="003E4CDB" w:rsidRDefault="00125A37" w:rsidP="003E4CDB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445790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125A37" w:rsidRPr="003E4CDB" w:rsidRDefault="00125A37" w:rsidP="003E4CDB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незамедлительно информировать непосредственного лицо, ответственное за реализацию антикоррупционной политики, руководству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125A37" w:rsidRPr="003E4CDB" w:rsidRDefault="00125A37" w:rsidP="003E4CDB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125A37" w:rsidRPr="003E4CDB" w:rsidRDefault="00125A37" w:rsidP="003E4CDB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40"/>
        <w:rPr>
          <w:sz w:val="24"/>
          <w:szCs w:val="24"/>
        </w:rPr>
      </w:pPr>
      <w:bookmarkStart w:id="4" w:name="bookmark4"/>
      <w:r w:rsidRPr="003E4CDB">
        <w:rPr>
          <w:rStyle w:val="4"/>
          <w:b/>
          <w:bCs/>
          <w:color w:val="000000"/>
          <w:sz w:val="24"/>
          <w:szCs w:val="24"/>
        </w:rPr>
        <w:t xml:space="preserve">7. Специальные обязанности работников </w:t>
      </w:r>
      <w:r w:rsidR="00445790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4"/>
          <w:b/>
          <w:bCs/>
          <w:color w:val="000000"/>
          <w:sz w:val="24"/>
          <w:szCs w:val="24"/>
        </w:rPr>
        <w:t>в связи с предупреждением п противодействием коррупции</w:t>
      </w:r>
      <w:bookmarkEnd w:id="4"/>
    </w:p>
    <w:p w:rsidR="00125A37" w:rsidRPr="003E4CDB" w:rsidRDefault="00125A37" w:rsidP="003E4CDB">
      <w:pPr>
        <w:pStyle w:val="a3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right" w:pos="1675"/>
          <w:tab w:val="left" w:pos="1838"/>
          <w:tab w:val="center" w:pos="2560"/>
          <w:tab w:val="center" w:pos="4030"/>
          <w:tab w:val="right" w:pos="5025"/>
          <w:tab w:val="center" w:pos="5440"/>
          <w:tab w:val="left" w:pos="5860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445790" w:rsidRPr="003E4CDB">
        <w:rPr>
          <w:rStyle w:val="1"/>
          <w:color w:val="000000"/>
          <w:sz w:val="24"/>
          <w:szCs w:val="24"/>
        </w:rPr>
        <w:t>МАДОУ№8: 1)руководящих</w:t>
      </w:r>
      <w:r w:rsidR="00445790" w:rsidRPr="003E4CDB">
        <w:rPr>
          <w:rStyle w:val="1"/>
          <w:color w:val="000000"/>
          <w:sz w:val="24"/>
          <w:szCs w:val="24"/>
        </w:rPr>
        <w:tab/>
        <w:t>работников;</w:t>
      </w:r>
      <w:r w:rsidR="00445790" w:rsidRPr="003E4CDB">
        <w:rPr>
          <w:rStyle w:val="1"/>
          <w:color w:val="000000"/>
          <w:sz w:val="24"/>
          <w:szCs w:val="24"/>
        </w:rPr>
        <w:tab/>
        <w:t>2)</w:t>
      </w:r>
      <w:r w:rsidRPr="003E4CDB">
        <w:rPr>
          <w:rStyle w:val="1"/>
          <w:color w:val="000000"/>
          <w:sz w:val="24"/>
          <w:szCs w:val="24"/>
        </w:rPr>
        <w:t>лиц,</w:t>
      </w:r>
      <w:r w:rsidRPr="003E4CDB">
        <w:rPr>
          <w:rStyle w:val="1"/>
          <w:color w:val="000000"/>
          <w:sz w:val="24"/>
          <w:szCs w:val="24"/>
        </w:rPr>
        <w:tab/>
        <w:t>ответственных за реализацию</w:t>
      </w:r>
      <w:r w:rsidR="00445790" w:rsidRPr="003E4CDB">
        <w:rPr>
          <w:rStyle w:val="1"/>
          <w:color w:val="000000"/>
          <w:sz w:val="24"/>
          <w:szCs w:val="24"/>
        </w:rPr>
        <w:t xml:space="preserve"> </w:t>
      </w:r>
      <w:r w:rsidRPr="003E4CDB">
        <w:rPr>
          <w:rStyle w:val="1"/>
          <w:color w:val="000000"/>
          <w:sz w:val="24"/>
          <w:szCs w:val="24"/>
        </w:rPr>
        <w:t>антикоррупционной политики; 3) работников, чья деятельность свя</w:t>
      </w:r>
      <w:r w:rsidR="00C01017" w:rsidRPr="003E4CDB">
        <w:rPr>
          <w:rStyle w:val="1"/>
          <w:color w:val="000000"/>
          <w:sz w:val="24"/>
          <w:szCs w:val="24"/>
        </w:rPr>
        <w:t>зана с коррупционными рисками; 4</w:t>
      </w:r>
      <w:r w:rsidRPr="003E4CDB">
        <w:rPr>
          <w:rStyle w:val="1"/>
          <w:color w:val="000000"/>
          <w:sz w:val="24"/>
          <w:szCs w:val="24"/>
        </w:rPr>
        <w:t>) лиц, осуществляющих внутренний контроль и аудит, и т.д.</w:t>
      </w:r>
    </w:p>
    <w:p w:rsidR="00125A37" w:rsidRPr="003E4CDB" w:rsidRDefault="00125A37" w:rsidP="003E4CDB">
      <w:pPr>
        <w:pStyle w:val="a3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20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Как общие, так и специальные обязанности включаются в трудовой договор (дополнительное соглашение, должностную инструкцию) с работником </w:t>
      </w:r>
      <w:r w:rsidR="00C01017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. При условии закрепления обязанностей работника в связи с предупреждением и противодействием коррупции в трудовом договоре (в дополнительном соглашении,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РФ, за совершение неправомерных действий, повлекших неисполнение возложенных на него трудовых обязанностей.</w:t>
      </w:r>
    </w:p>
    <w:p w:rsidR="00125A37" w:rsidRPr="003E4CDB" w:rsidRDefault="00125A37" w:rsidP="003E4CDB">
      <w:pPr>
        <w:pStyle w:val="a6"/>
        <w:shd w:val="clear" w:color="auto" w:fill="auto"/>
        <w:tabs>
          <w:tab w:val="left" w:pos="284"/>
          <w:tab w:val="left" w:pos="426"/>
        </w:tabs>
        <w:spacing w:line="240" w:lineRule="auto"/>
        <w:rPr>
          <w:rStyle w:val="a5"/>
          <w:b/>
          <w:bCs/>
          <w:sz w:val="24"/>
          <w:szCs w:val="24"/>
          <w:shd w:val="clear" w:color="auto" w:fill="auto"/>
        </w:rPr>
      </w:pPr>
      <w:r w:rsidRPr="003E4CDB">
        <w:rPr>
          <w:rStyle w:val="a5"/>
          <w:b/>
          <w:bCs/>
          <w:color w:val="000000"/>
          <w:sz w:val="24"/>
          <w:szCs w:val="24"/>
        </w:rPr>
        <w:t>8.Перечень антикоррупционных мероприятии и порядок их выполнения</w:t>
      </w:r>
    </w:p>
    <w:p w:rsidR="00C01017" w:rsidRPr="003E4CDB" w:rsidRDefault="00C01017" w:rsidP="003E4CDB">
      <w:pPr>
        <w:pStyle w:val="a6"/>
        <w:shd w:val="clear" w:color="auto" w:fill="auto"/>
        <w:tabs>
          <w:tab w:val="left" w:pos="284"/>
          <w:tab w:val="left" w:pos="426"/>
        </w:tabs>
        <w:spacing w:line="240" w:lineRule="auto"/>
        <w:rPr>
          <w:b w:val="0"/>
          <w:sz w:val="24"/>
          <w:szCs w:val="24"/>
        </w:rPr>
      </w:pPr>
      <w:r w:rsidRPr="003E4CDB">
        <w:rPr>
          <w:rStyle w:val="10"/>
          <w:b/>
          <w:color w:val="000000"/>
          <w:sz w:val="24"/>
          <w:szCs w:val="24"/>
        </w:rPr>
        <w:t>(применения)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5470"/>
      </w:tblGrid>
      <w:tr w:rsidR="00125A37" w:rsidRPr="003E4CDB" w:rsidTr="00125A37">
        <w:trPr>
          <w:trHeight w:hRule="exact" w:val="300"/>
        </w:trPr>
        <w:tc>
          <w:tcPr>
            <w:tcW w:w="3525" w:type="dxa"/>
            <w:shd w:val="clear" w:color="auto" w:fill="FFFFFF"/>
            <w:vAlign w:val="bottom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470" w:type="dxa"/>
            <w:shd w:val="clear" w:color="auto" w:fill="FFFFFF"/>
            <w:vAlign w:val="bottom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Мероприятие</w:t>
            </w:r>
          </w:p>
        </w:tc>
      </w:tr>
      <w:tr w:rsidR="00125A37" w:rsidRPr="003E4CDB" w:rsidTr="003E4CDB">
        <w:trPr>
          <w:trHeight w:hRule="exact" w:val="580"/>
        </w:trPr>
        <w:tc>
          <w:tcPr>
            <w:tcW w:w="3525" w:type="dxa"/>
            <w:vMerge w:val="restart"/>
            <w:shd w:val="clear" w:color="auto" w:fill="FFFFFF"/>
            <w:vAlign w:val="center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470" w:type="dxa"/>
            <w:shd w:val="clear" w:color="auto" w:fill="FFFFFF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125A37" w:rsidRPr="003E4CDB" w:rsidTr="003E4CDB">
        <w:trPr>
          <w:trHeight w:hRule="exact" w:val="840"/>
        </w:trPr>
        <w:tc>
          <w:tcPr>
            <w:tcW w:w="3525" w:type="dxa"/>
            <w:vMerge/>
            <w:shd w:val="clear" w:color="auto" w:fill="FFFFFF"/>
            <w:vAlign w:val="center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125A37" w:rsidRPr="003E4CDB" w:rsidTr="003E4CDB">
        <w:trPr>
          <w:trHeight w:hRule="exact" w:val="610"/>
        </w:trPr>
        <w:tc>
          <w:tcPr>
            <w:tcW w:w="3525" w:type="dxa"/>
            <w:vMerge/>
            <w:shd w:val="clear" w:color="auto" w:fill="FFFFFF"/>
            <w:vAlign w:val="center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125A37" w:rsidRPr="003E4CDB" w:rsidRDefault="00125A3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работников.</w:t>
            </w:r>
          </w:p>
        </w:tc>
      </w:tr>
      <w:tr w:rsidR="00C01017" w:rsidRPr="003E4CDB" w:rsidTr="003E4CDB">
        <w:trPr>
          <w:trHeight w:hRule="exact" w:val="2220"/>
        </w:trPr>
        <w:tc>
          <w:tcPr>
            <w:tcW w:w="3525" w:type="dxa"/>
            <w:vMerge w:val="restart"/>
            <w:shd w:val="clear" w:color="auto" w:fill="FFFFFF"/>
            <w:vAlign w:val="center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Разработка и введение специальных</w:t>
            </w:r>
          </w:p>
          <w:p w:rsidR="00C01017" w:rsidRPr="003E4CDB" w:rsidRDefault="00C01017" w:rsidP="003E4CD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антикоррупционных процедур</w:t>
            </w: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C01017" w:rsidRPr="003E4CDB" w:rsidTr="003E4CDB">
        <w:trPr>
          <w:trHeight w:hRule="exact" w:val="2460"/>
        </w:trPr>
        <w:tc>
          <w:tcPr>
            <w:tcW w:w="3525" w:type="dxa"/>
            <w:vMerge/>
            <w:shd w:val="clear" w:color="auto" w:fill="FFFFFF"/>
            <w:vAlign w:val="bottom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C01017" w:rsidRPr="003E4CDB" w:rsidTr="003E4CDB">
        <w:trPr>
          <w:trHeight w:hRule="exact" w:val="1110"/>
        </w:trPr>
        <w:tc>
          <w:tcPr>
            <w:tcW w:w="3525" w:type="dxa"/>
            <w:vMerge/>
            <w:shd w:val="clear" w:color="auto" w:fill="FFFFFF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01017" w:rsidRPr="003E4CDB" w:rsidTr="003E4CDB">
        <w:trPr>
          <w:trHeight w:hRule="exact" w:val="1105"/>
        </w:trPr>
        <w:tc>
          <w:tcPr>
            <w:tcW w:w="3525" w:type="dxa"/>
            <w:vMerge/>
            <w:shd w:val="clear" w:color="auto" w:fill="FFFFFF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 w:val="restart"/>
            <w:shd w:val="clear" w:color="auto" w:fill="FFFFFF"/>
            <w:vAlign w:val="center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информирование </w:t>
            </w:r>
            <w:r w:rsidR="003E4CDB" w:rsidRPr="003E4CD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/>
            <w:shd w:val="clear" w:color="auto" w:fill="FFFFFF"/>
            <w:vAlign w:val="center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/>
            <w:shd w:val="clear" w:color="auto" w:fill="FFFFFF"/>
            <w:vAlign w:val="center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 xml:space="preserve">Организация и </w:t>
            </w:r>
            <w:r w:rsidR="000E4576" w:rsidRPr="003E4CDB">
              <w:rPr>
                <w:color w:val="000000"/>
                <w:sz w:val="24"/>
                <w:szCs w:val="24"/>
              </w:rPr>
              <w:t>индивидуального</w:t>
            </w:r>
            <w:r w:rsidRPr="003E4CDB">
              <w:rPr>
                <w:color w:val="000000"/>
                <w:sz w:val="24"/>
                <w:szCs w:val="24"/>
              </w:rPr>
              <w:t xml:space="preserve"> консультирования работников по вопросам </w:t>
            </w:r>
            <w:r w:rsidR="000E4576" w:rsidRPr="003E4CDB">
              <w:rPr>
                <w:color w:val="000000"/>
                <w:sz w:val="24"/>
                <w:szCs w:val="24"/>
              </w:rPr>
              <w:t>применения</w:t>
            </w:r>
            <w:r w:rsidRPr="003E4CDB">
              <w:rPr>
                <w:color w:val="000000"/>
                <w:sz w:val="24"/>
                <w:szCs w:val="24"/>
              </w:rPr>
              <w:t xml:space="preserve"> (соблюдения) антикоррупционных стандартов и процедур.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 w:val="restart"/>
            <w:shd w:val="clear" w:color="auto" w:fill="FFFFFF"/>
            <w:vAlign w:val="center"/>
          </w:tcPr>
          <w:p w:rsidR="00C01017" w:rsidRPr="003E4CDB" w:rsidRDefault="003E4CDB" w:rsidP="003E4CD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1017" w:rsidRPr="003E4C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01017" w:rsidRPr="003E4CDB">
              <w:rPr>
                <w:rFonts w:ascii="Times New Roman" w:hAnsi="Times New Roman" w:cs="Times New Roman"/>
                <w:sz w:val="24"/>
                <w:szCs w:val="24"/>
              </w:rPr>
              <w:t>вия системы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017" w:rsidRPr="003E4CDB">
              <w:rPr>
                <w:rFonts w:ascii="Times New Roman" w:hAnsi="Times New Roman" w:cs="Times New Roman"/>
                <w:sz w:val="24"/>
                <w:szCs w:val="24"/>
              </w:rPr>
              <w:t>го контроля и аудита организации требованиям антикоррупционной политики организации</w:t>
            </w: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0E4576" w:rsidRPr="003E4CDB">
              <w:rPr>
                <w:color w:val="000000"/>
                <w:sz w:val="24"/>
                <w:szCs w:val="24"/>
              </w:rPr>
              <w:t>регулярного</w:t>
            </w:r>
            <w:r w:rsidRPr="003E4CDB">
              <w:rPr>
                <w:color w:val="000000"/>
                <w:sz w:val="24"/>
                <w:szCs w:val="24"/>
              </w:rPr>
              <w:t xml:space="preserve"> контроля соблюдения внутренних процедур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/>
            <w:shd w:val="clear" w:color="auto" w:fill="FFFFFF"/>
            <w:vAlign w:val="center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 w:val="restart"/>
            <w:shd w:val="clear" w:color="auto" w:fill="FFFFFF"/>
            <w:vAlign w:val="center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D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 xml:space="preserve">Проведение регулярной оценки результатов работы по </w:t>
            </w:r>
            <w:r w:rsidR="000E4576">
              <w:rPr>
                <w:color w:val="000000"/>
                <w:sz w:val="24"/>
                <w:szCs w:val="24"/>
              </w:rPr>
              <w:t>противодействию</w:t>
            </w:r>
            <w:r w:rsidRPr="003E4CDB">
              <w:rPr>
                <w:color w:val="000000"/>
                <w:sz w:val="24"/>
                <w:szCs w:val="24"/>
              </w:rPr>
              <w:t xml:space="preserve"> коррупции.</w:t>
            </w:r>
          </w:p>
        </w:tc>
      </w:tr>
      <w:tr w:rsidR="00C01017" w:rsidRPr="003E4CDB" w:rsidTr="003E4CDB">
        <w:trPr>
          <w:trHeight w:hRule="exact" w:val="1410"/>
        </w:trPr>
        <w:tc>
          <w:tcPr>
            <w:tcW w:w="3525" w:type="dxa"/>
            <w:vMerge/>
            <w:shd w:val="clear" w:color="auto" w:fill="FFFFFF"/>
          </w:tcPr>
          <w:p w:rsidR="00C01017" w:rsidRPr="003E4CDB" w:rsidRDefault="00C01017" w:rsidP="003E4CD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FFFFFF"/>
          </w:tcPr>
          <w:p w:rsidR="00C01017" w:rsidRPr="003E4CDB" w:rsidRDefault="00C01017" w:rsidP="003E4CDB">
            <w:pPr>
              <w:pStyle w:val="a3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4CDB">
              <w:rPr>
                <w:color w:val="000000"/>
                <w:sz w:val="24"/>
                <w:szCs w:val="24"/>
              </w:rPr>
              <w:t>Подготовка и распространения отчетных материалов о проводимой работе и достигнутых результатов в сфере противодействия коррупции.</w:t>
            </w:r>
          </w:p>
        </w:tc>
      </w:tr>
    </w:tbl>
    <w:p w:rsidR="00C01017" w:rsidRPr="003E4CDB" w:rsidRDefault="00C01017" w:rsidP="003E4CDB">
      <w:pPr>
        <w:pStyle w:val="a6"/>
        <w:shd w:val="clear" w:color="auto" w:fill="auto"/>
        <w:tabs>
          <w:tab w:val="left" w:pos="284"/>
          <w:tab w:val="left" w:pos="426"/>
        </w:tabs>
        <w:spacing w:line="240" w:lineRule="auto"/>
        <w:rPr>
          <w:rStyle w:val="a5"/>
          <w:b/>
          <w:bCs/>
          <w:color w:val="000000"/>
          <w:sz w:val="24"/>
          <w:szCs w:val="24"/>
        </w:rPr>
      </w:pPr>
    </w:p>
    <w:p w:rsidR="00125A37" w:rsidRPr="003E4CDB" w:rsidRDefault="00125A37" w:rsidP="003E4CDB">
      <w:pPr>
        <w:pStyle w:val="a6"/>
        <w:shd w:val="clear" w:color="auto" w:fill="auto"/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  <w:r w:rsidRPr="003E4CDB">
        <w:rPr>
          <w:rStyle w:val="a5"/>
          <w:b/>
          <w:bCs/>
          <w:color w:val="000000"/>
          <w:sz w:val="24"/>
          <w:szCs w:val="24"/>
        </w:rPr>
        <w:t>9.Профилактика коррупции</w:t>
      </w:r>
    </w:p>
    <w:p w:rsidR="00125A37" w:rsidRPr="003E4CDB" w:rsidRDefault="00125A37" w:rsidP="003E4CDB">
      <w:pPr>
        <w:pStyle w:val="a3"/>
        <w:numPr>
          <w:ilvl w:val="0"/>
          <w:numId w:val="11"/>
        </w:numPr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Профилактика коррупции в </w:t>
      </w:r>
      <w:r w:rsidR="003E4CDB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 осуществляется путем применения следующих основных мер:</w:t>
      </w:r>
    </w:p>
    <w:p w:rsidR="00125A37" w:rsidRPr="003E4CDB" w:rsidRDefault="003E4CDB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9.1.1</w:t>
      </w:r>
      <w:r w:rsidR="00125A37" w:rsidRPr="003E4CDB">
        <w:rPr>
          <w:color w:val="000000"/>
          <w:sz w:val="24"/>
          <w:szCs w:val="24"/>
          <w:u w:val="single"/>
        </w:rPr>
        <w:t xml:space="preserve"> формирование нетерпимости к </w:t>
      </w:r>
      <w:r w:rsidR="00125A37" w:rsidRPr="003E4CDB">
        <w:rPr>
          <w:rStyle w:val="7pt"/>
          <w:color w:val="000000"/>
          <w:sz w:val="24"/>
          <w:szCs w:val="24"/>
        </w:rPr>
        <w:t>коррупционному</w:t>
      </w:r>
      <w:r w:rsidR="00125A37" w:rsidRPr="003E4CDB">
        <w:rPr>
          <w:rStyle w:val="7pt1"/>
          <w:color w:val="000000"/>
          <w:sz w:val="24"/>
          <w:szCs w:val="24"/>
        </w:rPr>
        <w:t xml:space="preserve"> </w:t>
      </w:r>
      <w:r w:rsidR="00125A37" w:rsidRPr="003E4CDB">
        <w:rPr>
          <w:color w:val="000000"/>
          <w:sz w:val="24"/>
          <w:szCs w:val="24"/>
          <w:u w:val="single"/>
        </w:rPr>
        <w:t>поведению: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Особое внимание уделяется формированию высокого правосознания и правовой культуры работников и обучающихся.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Антикоррупционная направленность правового формирования основана на повышении у </w:t>
      </w:r>
      <w:r w:rsidR="003E4CDB" w:rsidRPr="003E4CDB">
        <w:rPr>
          <w:rStyle w:val="1"/>
          <w:color w:val="000000"/>
          <w:sz w:val="24"/>
          <w:szCs w:val="24"/>
        </w:rPr>
        <w:t>участников образовательного процесса</w:t>
      </w:r>
      <w:r w:rsidRPr="003E4CDB">
        <w:rPr>
          <w:rStyle w:val="1"/>
          <w:color w:val="000000"/>
          <w:sz w:val="24"/>
          <w:szCs w:val="24"/>
        </w:rPr>
        <w:t xml:space="preserve">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:rsidR="00125A37" w:rsidRPr="003E4CDB" w:rsidRDefault="003E4CDB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  <w:u w:val="single"/>
        </w:rPr>
        <w:t xml:space="preserve">9.1. </w:t>
      </w:r>
      <w:r w:rsidR="00125A37" w:rsidRPr="003E4CDB">
        <w:rPr>
          <w:rStyle w:val="1"/>
          <w:color w:val="000000"/>
          <w:sz w:val="24"/>
          <w:szCs w:val="24"/>
          <w:u w:val="single"/>
        </w:rPr>
        <w:t>А</w:t>
      </w:r>
      <w:r w:rsidR="00125A37" w:rsidRPr="003E4CDB">
        <w:rPr>
          <w:color w:val="000000"/>
          <w:sz w:val="24"/>
          <w:szCs w:val="24"/>
          <w:u w:val="single"/>
        </w:rPr>
        <w:t>нтикоррупционная экспертиза локально-нормативных актов и их проектов,</w:t>
      </w:r>
      <w:r w:rsidR="00125A37" w:rsidRPr="003E4CDB">
        <w:rPr>
          <w:rStyle w:val="1"/>
          <w:color w:val="000000"/>
          <w:sz w:val="24"/>
          <w:szCs w:val="24"/>
        </w:rPr>
        <w:t xml:space="preserve"> </w:t>
      </w:r>
      <w:r w:rsidR="00125A37" w:rsidRPr="003E4CDB">
        <w:rPr>
          <w:color w:val="000000"/>
          <w:sz w:val="24"/>
          <w:szCs w:val="24"/>
          <w:u w:val="single"/>
        </w:rPr>
        <w:t xml:space="preserve">издаваемых в </w:t>
      </w:r>
      <w:r w:rsidRPr="003E4CDB">
        <w:rPr>
          <w:rStyle w:val="1"/>
          <w:color w:val="000000"/>
          <w:sz w:val="24"/>
          <w:szCs w:val="24"/>
          <w:u w:val="single"/>
        </w:rPr>
        <w:t>МАДОУ№8</w:t>
      </w:r>
      <w:r w:rsidR="00125A37" w:rsidRPr="003E4CDB">
        <w:rPr>
          <w:color w:val="000000"/>
          <w:sz w:val="24"/>
          <w:szCs w:val="24"/>
          <w:u w:val="single"/>
        </w:rPr>
        <w:t>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В целях организации деятельности по предупреждению коррупции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125A37" w:rsidRPr="003E4CDB" w:rsidRDefault="003E4CDB" w:rsidP="003E4CDB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sz w:val="24"/>
          <w:szCs w:val="24"/>
        </w:rPr>
      </w:pPr>
      <w:bookmarkStart w:id="5" w:name="bookmark5"/>
      <w:r w:rsidRPr="003E4CDB">
        <w:rPr>
          <w:rStyle w:val="4"/>
          <w:b/>
          <w:bCs/>
          <w:color w:val="000000"/>
          <w:sz w:val="24"/>
          <w:szCs w:val="24"/>
        </w:rPr>
        <w:t>10</w:t>
      </w:r>
      <w:r w:rsidR="00125A37" w:rsidRPr="003E4CDB">
        <w:rPr>
          <w:rStyle w:val="4"/>
          <w:b/>
          <w:bCs/>
          <w:color w:val="000000"/>
          <w:sz w:val="24"/>
          <w:szCs w:val="24"/>
        </w:rPr>
        <w:t>.Ответственность работников</w:t>
      </w:r>
      <w:bookmarkEnd w:id="5"/>
    </w:p>
    <w:p w:rsidR="00125A37" w:rsidRPr="003E4CDB" w:rsidRDefault="00125A37" w:rsidP="003E4CDB">
      <w:pPr>
        <w:pStyle w:val="a3"/>
        <w:numPr>
          <w:ilvl w:val="0"/>
          <w:numId w:val="13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Каждый работник при заключении трудового договора должен быть ознакомлен под подпись с Антикоррупционной политикой </w:t>
      </w:r>
      <w:r w:rsidR="003E4CDB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 xml:space="preserve">и локальными нормативными актами, касающимися противодействия коррупции, изданными в </w:t>
      </w:r>
      <w:r w:rsidR="003E4CDB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>, и соблюдать принципы и требования данных документов.</w:t>
      </w:r>
    </w:p>
    <w:p w:rsidR="00125A37" w:rsidRPr="003E4CDB" w:rsidRDefault="00125A37" w:rsidP="003E4CDB">
      <w:pPr>
        <w:pStyle w:val="a3"/>
        <w:numPr>
          <w:ilvl w:val="0"/>
          <w:numId w:val="13"/>
        </w:numPr>
        <w:shd w:val="clear" w:color="auto" w:fill="auto"/>
        <w:tabs>
          <w:tab w:val="left" w:pos="284"/>
          <w:tab w:val="left" w:pos="426"/>
          <w:tab w:val="left" w:pos="567"/>
          <w:tab w:val="left" w:pos="166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Работники </w:t>
      </w:r>
      <w:r w:rsidR="003E4CDB" w:rsidRPr="003E4CDB">
        <w:rPr>
          <w:rStyle w:val="1"/>
          <w:color w:val="000000"/>
          <w:sz w:val="24"/>
          <w:szCs w:val="24"/>
        </w:rPr>
        <w:t>МАДОУ№8</w:t>
      </w:r>
      <w:r w:rsidRPr="003E4CDB">
        <w:rPr>
          <w:rStyle w:val="1"/>
          <w:color w:val="000000"/>
          <w:sz w:val="24"/>
          <w:szCs w:val="24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</w:t>
      </w:r>
      <w:r w:rsidRPr="003E4CDB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политики.</w:t>
      </w:r>
    </w:p>
    <w:p w:rsidR="00125A37" w:rsidRPr="003E4CDB" w:rsidRDefault="00125A37" w:rsidP="003E4CDB">
      <w:pPr>
        <w:pStyle w:val="40"/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right="-1"/>
        <w:rPr>
          <w:sz w:val="24"/>
          <w:szCs w:val="24"/>
        </w:rPr>
      </w:pPr>
      <w:bookmarkStart w:id="6" w:name="bookmark6"/>
      <w:r w:rsidRPr="003E4CDB">
        <w:rPr>
          <w:rStyle w:val="4"/>
          <w:b/>
          <w:bCs/>
          <w:color w:val="000000"/>
          <w:sz w:val="24"/>
          <w:szCs w:val="24"/>
        </w:rPr>
        <w:t>11.Порядок пе</w:t>
      </w:r>
      <w:r w:rsidR="003E4CDB" w:rsidRPr="003E4CDB">
        <w:rPr>
          <w:rStyle w:val="4"/>
          <w:b/>
          <w:bCs/>
          <w:color w:val="000000"/>
          <w:sz w:val="24"/>
          <w:szCs w:val="24"/>
        </w:rPr>
        <w:t xml:space="preserve">ресмотра и внесения изменений в </w:t>
      </w:r>
      <w:r w:rsidRPr="003E4CDB">
        <w:rPr>
          <w:rStyle w:val="4"/>
          <w:b/>
          <w:bCs/>
          <w:color w:val="000000"/>
          <w:sz w:val="24"/>
          <w:szCs w:val="24"/>
        </w:rPr>
        <w:t>антикоррупционную политику</w:t>
      </w:r>
      <w:bookmarkEnd w:id="6"/>
    </w:p>
    <w:p w:rsidR="00125A37" w:rsidRPr="003E4CDB" w:rsidRDefault="00125A37" w:rsidP="003E4CDB">
      <w:pPr>
        <w:pStyle w:val="a3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В процессе работы осуществляется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125A37" w:rsidRPr="003E4CDB" w:rsidRDefault="00125A37" w:rsidP="003E4CDB">
      <w:pPr>
        <w:pStyle w:val="a3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Основными направлениями антикоррупционной экспертизы является:</w:t>
      </w:r>
    </w:p>
    <w:p w:rsidR="00125A37" w:rsidRPr="003E4CDB" w:rsidRDefault="00125A37" w:rsidP="003E4CDB">
      <w:pPr>
        <w:pStyle w:val="a3"/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- обобщение и анализ результатов антикоррупционной экспертизы локальных нормативных документов;</w:t>
      </w:r>
    </w:p>
    <w:p w:rsidR="00125A37" w:rsidRPr="003E4CDB" w:rsidRDefault="00125A37" w:rsidP="003E4CDB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изучение мнения трудового коллектива о состоянии коррупции в </w:t>
      </w:r>
      <w:r w:rsidR="003E4CDB" w:rsidRPr="003E4CDB">
        <w:rPr>
          <w:rStyle w:val="1"/>
          <w:color w:val="000000"/>
          <w:sz w:val="24"/>
          <w:szCs w:val="24"/>
        </w:rPr>
        <w:t xml:space="preserve">МАДОУ№8 </w:t>
      </w:r>
      <w:r w:rsidRPr="003E4CDB">
        <w:rPr>
          <w:rStyle w:val="1"/>
          <w:color w:val="000000"/>
          <w:sz w:val="24"/>
          <w:szCs w:val="24"/>
        </w:rPr>
        <w:t xml:space="preserve"> и эффективности принимаемых антикоррупционных мер;</w:t>
      </w:r>
    </w:p>
    <w:p w:rsidR="00125A37" w:rsidRPr="003E4CDB" w:rsidRDefault="00125A37" w:rsidP="003E4CDB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изучение и анализ принимаемых мер по противодействию коррупции;</w:t>
      </w:r>
    </w:p>
    <w:p w:rsidR="00125A37" w:rsidRPr="003E4CDB" w:rsidRDefault="00125A37" w:rsidP="003E4CDB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 xml:space="preserve"> анализ публикаций о коррупции в средствах массовой информации.</w:t>
      </w:r>
    </w:p>
    <w:p w:rsidR="00125A37" w:rsidRPr="003E4CDB" w:rsidRDefault="00125A37" w:rsidP="003E4CDB">
      <w:pPr>
        <w:pStyle w:val="a3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Комиссия по противодействию коррупции ежегодно представляет руководству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125A37" w:rsidRPr="003E4CDB" w:rsidRDefault="00125A37" w:rsidP="003E4CDB">
      <w:pPr>
        <w:pStyle w:val="a3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E4CDB">
        <w:rPr>
          <w:rStyle w:val="1"/>
          <w:color w:val="000000"/>
          <w:sz w:val="24"/>
          <w:szCs w:val="24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коррупции.</w:t>
      </w:r>
    </w:p>
    <w:p w:rsidR="00F168FE" w:rsidRPr="003E4CDB" w:rsidRDefault="00F168FE" w:rsidP="003E4CD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8FE" w:rsidRPr="003E4CDB" w:rsidSect="00BF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1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singl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7"/>
    <w:rsid w:val="00021342"/>
    <w:rsid w:val="000E4576"/>
    <w:rsid w:val="00125A37"/>
    <w:rsid w:val="003E4CDB"/>
    <w:rsid w:val="00445790"/>
    <w:rsid w:val="00543844"/>
    <w:rsid w:val="0065017E"/>
    <w:rsid w:val="00BF5828"/>
    <w:rsid w:val="00C01017"/>
    <w:rsid w:val="00DB7AFE"/>
    <w:rsid w:val="00F168FE"/>
    <w:rsid w:val="00F3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1DDD-554D-48C3-A23B-02B09DE8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25A37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5A37"/>
    <w:pPr>
      <w:widowControl w:val="0"/>
      <w:shd w:val="clear" w:color="auto" w:fill="FFFFFF"/>
      <w:spacing w:after="0" w:line="270" w:lineRule="exact"/>
      <w:jc w:val="right"/>
    </w:pPr>
    <w:rPr>
      <w:rFonts w:ascii="Times New Roman" w:hAnsi="Times New Roman" w:cs="Times New Roman"/>
      <w:b/>
      <w:bCs/>
      <w:spacing w:val="8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125A37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25A37"/>
    <w:pPr>
      <w:widowControl w:val="0"/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25A37"/>
  </w:style>
  <w:style w:type="character" w:customStyle="1" w:styleId="4">
    <w:name w:val="Заголовок №4_"/>
    <w:basedOn w:val="a0"/>
    <w:link w:val="40"/>
    <w:uiPriority w:val="99"/>
    <w:rsid w:val="00125A37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25A37"/>
    <w:pPr>
      <w:widowControl w:val="0"/>
      <w:shd w:val="clear" w:color="auto" w:fill="FFFFFF"/>
      <w:spacing w:before="600" w:after="300" w:line="240" w:lineRule="atLeast"/>
      <w:jc w:val="both"/>
      <w:outlineLvl w:val="3"/>
    </w:pPr>
    <w:rPr>
      <w:rFonts w:ascii="Times New Roman" w:hAnsi="Times New Roman" w:cs="Times New Roman"/>
      <w:b/>
      <w:bCs/>
      <w:spacing w:val="8"/>
      <w:sz w:val="20"/>
      <w:szCs w:val="20"/>
    </w:rPr>
  </w:style>
  <w:style w:type="character" w:customStyle="1" w:styleId="a5">
    <w:name w:val="Подпись к таблице_"/>
    <w:basedOn w:val="a0"/>
    <w:link w:val="a6"/>
    <w:uiPriority w:val="99"/>
    <w:rsid w:val="00125A37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125A3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8"/>
      <w:sz w:val="20"/>
      <w:szCs w:val="20"/>
    </w:rPr>
  </w:style>
  <w:style w:type="character" w:customStyle="1" w:styleId="10">
    <w:name w:val="Основной текст + Полужирный1"/>
    <w:aliases w:val="Интервал 0 pt"/>
    <w:basedOn w:val="1"/>
    <w:uiPriority w:val="99"/>
    <w:rsid w:val="00125A37"/>
    <w:rPr>
      <w:rFonts w:ascii="Times New Roman" w:hAnsi="Times New Roman" w:cs="Times New Roman"/>
      <w:b/>
      <w:bCs/>
      <w:spacing w:val="8"/>
      <w:sz w:val="20"/>
      <w:szCs w:val="20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7"/>
    <w:basedOn w:val="1"/>
    <w:uiPriority w:val="99"/>
    <w:rsid w:val="00125A37"/>
    <w:rPr>
      <w:rFonts w:ascii="Times New Roman" w:hAnsi="Times New Roman" w:cs="Times New Roman"/>
      <w:spacing w:val="14"/>
      <w:sz w:val="14"/>
      <w:szCs w:val="14"/>
      <w:u w:val="single"/>
      <w:shd w:val="clear" w:color="auto" w:fill="FFFFFF"/>
    </w:rPr>
  </w:style>
  <w:style w:type="character" w:customStyle="1" w:styleId="7pt1">
    <w:name w:val="Основной текст + 7 pt1"/>
    <w:aliases w:val="Интервал 0 pt6"/>
    <w:basedOn w:val="1"/>
    <w:uiPriority w:val="99"/>
    <w:rsid w:val="00125A37"/>
    <w:rPr>
      <w:rFonts w:ascii="Times New Roman" w:hAnsi="Times New Roman" w:cs="Times New Roman"/>
      <w:spacing w:val="0"/>
      <w:sz w:val="14"/>
      <w:szCs w:val="14"/>
      <w:u w:val="single"/>
      <w:shd w:val="clear" w:color="auto" w:fill="FFFFFF"/>
    </w:rPr>
  </w:style>
  <w:style w:type="character" w:customStyle="1" w:styleId="Candara">
    <w:name w:val="Основной текст + Candara"/>
    <w:aliases w:val="11,5 pt,Интервал 0 pt5"/>
    <w:basedOn w:val="1"/>
    <w:uiPriority w:val="99"/>
    <w:rsid w:val="00125A37"/>
    <w:rPr>
      <w:rFonts w:ascii="Candara" w:hAnsi="Candara" w:cs="Candara"/>
      <w:spacing w:val="-10"/>
      <w:sz w:val="23"/>
      <w:szCs w:val="23"/>
      <w:u w:val="none"/>
      <w:shd w:val="clear" w:color="auto" w:fill="FFFFFF"/>
    </w:rPr>
  </w:style>
  <w:style w:type="table" w:styleId="a7">
    <w:name w:val="Table Grid"/>
    <w:basedOn w:val="a1"/>
    <w:uiPriority w:val="39"/>
    <w:rsid w:val="000E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сад</dc:creator>
  <cp:keywords/>
  <dc:description/>
  <cp:lastModifiedBy>admin</cp:lastModifiedBy>
  <cp:revision>3</cp:revision>
  <cp:lastPrinted>2018-03-16T07:48:00Z</cp:lastPrinted>
  <dcterms:created xsi:type="dcterms:W3CDTF">2018-03-16T08:55:00Z</dcterms:created>
  <dcterms:modified xsi:type="dcterms:W3CDTF">2018-03-16T08:58:00Z</dcterms:modified>
</cp:coreProperties>
</file>